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41" w:rsidRDefault="004B2E9B" w:rsidP="004B2E9B">
      <w:pPr>
        <w:tabs>
          <w:tab w:val="left" w:pos="6096"/>
          <w:tab w:val="left" w:pos="8364"/>
          <w:tab w:val="left" w:pos="8505"/>
        </w:tabs>
        <w:rPr>
          <w:b/>
          <w:i/>
        </w:rPr>
      </w:pPr>
      <w:r>
        <w:rPr>
          <w:b/>
          <w:i/>
        </w:rPr>
        <w:t xml:space="preserve"> </w:t>
      </w:r>
    </w:p>
    <w:p w:rsidR="00285C41" w:rsidRDefault="00285C41" w:rsidP="004B2E9B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285C41" w:rsidRDefault="00285C41" w:rsidP="004B2E9B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285C41" w:rsidRDefault="00285C41" w:rsidP="004B2E9B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285C41" w:rsidRDefault="00285C41" w:rsidP="004B2E9B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285C41" w:rsidRDefault="00285C41" w:rsidP="004B2E9B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285C41" w:rsidRDefault="00285C41" w:rsidP="004B2E9B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285C41" w:rsidRDefault="00285C41" w:rsidP="004B2E9B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285C41" w:rsidRDefault="00285C41" w:rsidP="004B2E9B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285C41" w:rsidRDefault="00285C41" w:rsidP="004B2E9B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285C41" w:rsidRDefault="00285C41" w:rsidP="004B2E9B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285C41" w:rsidRDefault="00285C41" w:rsidP="004B2E9B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285C41" w:rsidRDefault="00285C41" w:rsidP="004B2E9B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285C41" w:rsidRDefault="00285C41" w:rsidP="00285C41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4B2E9B" w:rsidRPr="009144EC" w:rsidRDefault="004B2E9B" w:rsidP="00285C41">
      <w:pPr>
        <w:tabs>
          <w:tab w:val="left" w:pos="6096"/>
          <w:tab w:val="left" w:pos="8364"/>
          <w:tab w:val="left" w:pos="8505"/>
        </w:tabs>
        <w:jc w:val="center"/>
        <w:rPr>
          <w:b/>
          <w:i/>
          <w:sz w:val="28"/>
          <w:szCs w:val="28"/>
        </w:rPr>
      </w:pPr>
      <w:r w:rsidRPr="009144EC">
        <w:rPr>
          <w:b/>
          <w:i/>
          <w:sz w:val="28"/>
          <w:szCs w:val="28"/>
        </w:rPr>
        <w:t>Рабочая программа</w:t>
      </w:r>
    </w:p>
    <w:p w:rsidR="004B2E9B" w:rsidRPr="009144EC" w:rsidRDefault="004B2E9B" w:rsidP="00285C41">
      <w:pPr>
        <w:tabs>
          <w:tab w:val="left" w:pos="6096"/>
          <w:tab w:val="left" w:pos="8364"/>
          <w:tab w:val="left" w:pos="8505"/>
        </w:tabs>
        <w:jc w:val="center"/>
        <w:rPr>
          <w:b/>
          <w:i/>
          <w:sz w:val="28"/>
          <w:szCs w:val="28"/>
        </w:rPr>
      </w:pPr>
      <w:r w:rsidRPr="009144EC">
        <w:rPr>
          <w:b/>
          <w:i/>
          <w:sz w:val="28"/>
          <w:szCs w:val="28"/>
        </w:rPr>
        <w:t xml:space="preserve">по </w:t>
      </w:r>
      <w:r w:rsidRPr="009144EC">
        <w:rPr>
          <w:b/>
          <w:i/>
          <w:sz w:val="28"/>
          <w:szCs w:val="28"/>
          <w:u w:val="single"/>
        </w:rPr>
        <w:t>этике</w:t>
      </w:r>
    </w:p>
    <w:p w:rsidR="004B2E9B" w:rsidRPr="009144EC" w:rsidRDefault="004B2E9B" w:rsidP="00285C41">
      <w:pPr>
        <w:tabs>
          <w:tab w:val="left" w:pos="6096"/>
          <w:tab w:val="left" w:pos="8364"/>
          <w:tab w:val="left" w:pos="8505"/>
        </w:tabs>
        <w:jc w:val="center"/>
        <w:rPr>
          <w:b/>
          <w:i/>
          <w:sz w:val="28"/>
          <w:szCs w:val="28"/>
        </w:rPr>
      </w:pPr>
      <w:r w:rsidRPr="009144EC">
        <w:rPr>
          <w:b/>
          <w:i/>
          <w:sz w:val="28"/>
          <w:szCs w:val="28"/>
        </w:rPr>
        <w:t>для  7-9 классов</w:t>
      </w:r>
    </w:p>
    <w:p w:rsidR="004B2E9B" w:rsidRDefault="00285C41" w:rsidP="00285C41">
      <w:pPr>
        <w:tabs>
          <w:tab w:val="left" w:pos="6096"/>
          <w:tab w:val="left" w:pos="8364"/>
          <w:tab w:val="left" w:pos="8505"/>
        </w:tabs>
        <w:jc w:val="center"/>
      </w:pPr>
      <w:r>
        <w:rPr>
          <w:b/>
          <w:i/>
        </w:rPr>
        <w:t xml:space="preserve"> </w:t>
      </w:r>
    </w:p>
    <w:p w:rsidR="00665359" w:rsidRDefault="00665359" w:rsidP="00285C41">
      <w:pPr>
        <w:jc w:val="center"/>
      </w:pPr>
    </w:p>
    <w:p w:rsidR="00DA3FAE" w:rsidRDefault="00DA3FAE"/>
    <w:p w:rsidR="00285C41" w:rsidRDefault="00DA3FAE" w:rsidP="00DA3FAE">
      <w:pPr>
        <w:shd w:val="clear" w:color="auto" w:fill="FFFFFF"/>
        <w:rPr>
          <w:b/>
          <w:bCs/>
          <w:i/>
          <w:color w:val="000000"/>
        </w:rPr>
      </w:pPr>
      <w:bookmarkStart w:id="0" w:name="_GoBack"/>
      <w:bookmarkEnd w:id="0"/>
      <w:r>
        <w:rPr>
          <w:b/>
          <w:bCs/>
          <w:i/>
          <w:color w:val="000000"/>
        </w:rPr>
        <w:t xml:space="preserve">  </w:t>
      </w: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285C41" w:rsidRDefault="00285C41" w:rsidP="00DA3FAE">
      <w:pPr>
        <w:shd w:val="clear" w:color="auto" w:fill="FFFFFF"/>
        <w:rPr>
          <w:b/>
          <w:bCs/>
          <w:i/>
          <w:color w:val="000000"/>
        </w:rPr>
      </w:pPr>
    </w:p>
    <w:p w:rsidR="00DA3FAE" w:rsidRDefault="00DA3FAE" w:rsidP="009144EC">
      <w:pPr>
        <w:shd w:val="clear" w:color="auto" w:fill="FFFFFF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lastRenderedPageBreak/>
        <w:t>Пояснительная записка</w:t>
      </w:r>
    </w:p>
    <w:p w:rsidR="00DA3FAE" w:rsidRDefault="00DA3FAE" w:rsidP="00DA3FAE">
      <w:pPr>
        <w:pStyle w:val="c7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A3FAE" w:rsidRDefault="00DA3FAE" w:rsidP="00DA3FAE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Настоящая  программа составлена на основе программы Н. Б. Матвеевой. Этика. 5-9 классы: //  Программы специальных (коррекционных) образовательных учреждений VIII вида: 5-9 классы / А. К. Аксенова, А. П. Антропов, И. М. </w:t>
      </w:r>
      <w:proofErr w:type="spellStart"/>
      <w:r>
        <w:rPr>
          <w:color w:val="000000"/>
        </w:rPr>
        <w:t>Бгажнокова</w:t>
      </w:r>
      <w:proofErr w:type="spellEnd"/>
      <w:r>
        <w:rPr>
          <w:color w:val="000000"/>
        </w:rPr>
        <w:t xml:space="preserve"> и др.;   под редакцией И. М. </w:t>
      </w:r>
      <w:proofErr w:type="spellStart"/>
      <w:r>
        <w:rPr>
          <w:color w:val="000000"/>
        </w:rPr>
        <w:t>Бгажноковой</w:t>
      </w:r>
      <w:proofErr w:type="spellEnd"/>
      <w:r>
        <w:rPr>
          <w:color w:val="000000"/>
        </w:rPr>
        <w:t>. М.: Просвещение, 2010 г.</w:t>
      </w:r>
    </w:p>
    <w:p w:rsidR="00DA3FAE" w:rsidRDefault="00DA3FAE" w:rsidP="00DA3FAE">
      <w:pPr>
        <w:pStyle w:val="c7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b/>
          <w:i/>
          <w:color w:val="000000"/>
        </w:rPr>
        <w:t>Программа составлена</w:t>
      </w:r>
      <w:r>
        <w:rPr>
          <w:color w:val="000000"/>
        </w:rPr>
        <w:t xml:space="preserve"> на 34 часа – 7-8 классы, 33 часа – 9 класс (легкая и средняя степень у/о в соответствии с учебным планом школы, рассчитана на один год обучения.</w:t>
      </w:r>
      <w:proofErr w:type="gramEnd"/>
    </w:p>
    <w:p w:rsidR="00DA3FAE" w:rsidRDefault="00DA3FAE" w:rsidP="00DA3FAE">
      <w:pPr>
        <w:pStyle w:val="c7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ab/>
        <w:t xml:space="preserve">Предлагаемый курс направлен на решение следующих </w:t>
      </w:r>
      <w:r>
        <w:rPr>
          <w:b/>
          <w:color w:val="000000"/>
        </w:rPr>
        <w:t>задач:</w:t>
      </w:r>
    </w:p>
    <w:p w:rsidR="00DA3FAE" w:rsidRDefault="00DA3FAE" w:rsidP="00DA3FAE">
      <w:pPr>
        <w:pStyle w:val="c7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- научить умственно отсталого ребенка производить сознательную самооценку своих поступков и себя как личности; </w:t>
      </w:r>
    </w:p>
    <w:p w:rsidR="00DA3FAE" w:rsidRDefault="00DA3FAE" w:rsidP="00DA3FAE">
      <w:pPr>
        <w:pStyle w:val="c7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- обучать учащихся элементарным сведениям о правилах взаимоотношений между людьми, принятых в обществе, их направленная ориентация на высокие эталоны нравственности и личные характеристики человека, такие, как справедливость, совесть, долг, ответственность и др.;</w:t>
      </w:r>
    </w:p>
    <w:p w:rsidR="00DA3FAE" w:rsidRDefault="00DA3FAE" w:rsidP="00DA3FAE">
      <w:pPr>
        <w:pStyle w:val="c7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- формировать практические действия, реальных дел, необходимых для устойчивого поведения подростков с умственной отсталостью.</w:t>
      </w:r>
    </w:p>
    <w:p w:rsidR="00DA3FAE" w:rsidRDefault="00DA3FAE" w:rsidP="00DA3FAE">
      <w:pPr>
        <w:pStyle w:val="c7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Решаемые задачи позволяют достичь </w:t>
      </w:r>
      <w:r>
        <w:rPr>
          <w:b/>
          <w:color w:val="000000"/>
        </w:rPr>
        <w:t>цели</w:t>
      </w:r>
      <w:r>
        <w:rPr>
          <w:color w:val="000000"/>
        </w:rPr>
        <w:t xml:space="preserve"> курса — достижение практической целесообразности формирования нравственных представлений, их прогнозирование и реализация в непосредственном опыте учащихся. Такой подход исключает заучивание правил, отчеты учащихся и другие требования дидактического порядка.</w:t>
      </w:r>
      <w:r>
        <w:rPr>
          <w:color w:val="000000"/>
        </w:rPr>
        <w:br/>
        <w:t xml:space="preserve">      По сути, уроки этики — это практикум по </w:t>
      </w:r>
      <w:proofErr w:type="spellStart"/>
      <w:r>
        <w:rPr>
          <w:color w:val="000000"/>
        </w:rPr>
        <w:t>жизневедению</w:t>
      </w:r>
      <w:proofErr w:type="spellEnd"/>
      <w:r>
        <w:rPr>
          <w:color w:val="000000"/>
        </w:rPr>
        <w:t>, обращенный к сознанию учащихся, к тому, как развивающаяся личность понимает правила социального общения и поведения.</w:t>
      </w:r>
    </w:p>
    <w:p w:rsidR="00DA3FAE" w:rsidRDefault="00DA3FAE" w:rsidP="00DA3FAE">
      <w:pPr>
        <w:pStyle w:val="c7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i/>
          <w:color w:val="000000"/>
        </w:rPr>
        <w:t>Преподавание курса</w:t>
      </w:r>
      <w:r>
        <w:rPr>
          <w:color w:val="000000"/>
        </w:rPr>
        <w:t xml:space="preserve">  включает элементы психологии, права, истории, литературы, без которых невозможно достаточно полно усвоить систему нравственно-этических понятий, осуществить комплексный подход к формированию сознания и личности в целом.</w:t>
      </w:r>
      <w:r>
        <w:rPr>
          <w:color w:val="000000"/>
        </w:rPr>
        <w:br/>
        <w:t>      </w:t>
      </w:r>
      <w:r>
        <w:rPr>
          <w:color w:val="000000"/>
        </w:rPr>
        <w:tab/>
      </w:r>
      <w:r>
        <w:rPr>
          <w:b/>
          <w:i/>
          <w:color w:val="000000"/>
        </w:rPr>
        <w:t>Курс предусматривает</w:t>
      </w:r>
      <w:r>
        <w:rPr>
          <w:color w:val="000000"/>
        </w:rPr>
        <w:t> изучение следующих разделов:</w:t>
      </w:r>
    </w:p>
    <w:p w:rsidR="00DA3FAE" w:rsidRDefault="00DA3FAE" w:rsidP="00DA3FAE">
      <w:pPr>
        <w:pStyle w:val="c76"/>
        <w:shd w:val="clear" w:color="auto" w:fill="FFFFFF"/>
        <w:spacing w:before="0" w:beforeAutospacing="0" w:after="0" w:afterAutospacing="0"/>
        <w:jc w:val="both"/>
      </w:pPr>
      <w:r>
        <w:t>      - знакомство со свойствами и особенностями человеческой личности, понимание своего «Я»;</w:t>
      </w:r>
    </w:p>
    <w:p w:rsidR="00DA3FAE" w:rsidRDefault="00DA3FAE" w:rsidP="00DA3FAE">
      <w:pPr>
        <w:pStyle w:val="c76"/>
        <w:shd w:val="clear" w:color="auto" w:fill="FFFFFF"/>
        <w:spacing w:before="0" w:beforeAutospacing="0" w:after="0" w:afterAutospacing="0"/>
        <w:jc w:val="both"/>
      </w:pPr>
      <w:r>
        <w:t xml:space="preserve">      - на основе анализа собственных ощущений, размышлений, примеров поведения научить подростка понимать особенности окружающих его людей, уметь объяснять их действия и поступки для коммуникации и взаимодействия с окружением: сверстниками, педагогами, родителями и др.;</w:t>
      </w:r>
    </w:p>
    <w:p w:rsidR="00DA3FAE" w:rsidRDefault="00DA3FAE" w:rsidP="00DA3FAE">
      <w:pPr>
        <w:shd w:val="clear" w:color="auto" w:fill="FFFFFF"/>
        <w:jc w:val="both"/>
        <w:rPr>
          <w:color w:val="000000"/>
        </w:rPr>
      </w:pPr>
      <w:r>
        <w:t xml:space="preserve">      - системное и последовательное изучение истоков и причин возникновения социальных норм поведения человека, добиваясь понимания законов и правил, принятых в общении между людьми в самых разнообразных ситуациях.</w:t>
      </w:r>
      <w:r>
        <w:br/>
      </w:r>
      <w:r>
        <w:rPr>
          <w:color w:val="000000"/>
        </w:rPr>
        <w:t xml:space="preserve">           Раздел </w:t>
      </w:r>
      <w:r>
        <w:rPr>
          <w:i/>
          <w:color w:val="000000"/>
        </w:rPr>
        <w:t>«</w:t>
      </w:r>
      <w:r>
        <w:rPr>
          <w:b/>
          <w:i/>
          <w:color w:val="000000"/>
        </w:rPr>
        <w:t>Понять самого себя»</w:t>
      </w:r>
      <w:r>
        <w:rPr>
          <w:color w:val="000000"/>
        </w:rPr>
        <w:t xml:space="preserve"> обращен к самому учащемуся, предполагает осознание себя как личности, что дает возможность учителю обращаться к примерам и анализу разнообразных чувств, поступков людей, а также стимулировать учащихся к оценке собственных достоинств и недостатков применительно к эталонным образцам личности. Обращение к анализу особенностей собственной личности развивает самосознание ребенка, дает возможность формировать навыки самоанализа, самооценки и понимание самобытности и неповторимости себя как человеческой личности, что в дальнейшем служит основанием для воспитания доброго, уважительного отношения к другим людям. (Материал этого раздела является базовым для понимания следующих разделов.)</w:t>
      </w:r>
    </w:p>
    <w:p w:rsidR="00DA3FAE" w:rsidRDefault="00DA3FAE" w:rsidP="00DA3FAE">
      <w:pPr>
        <w:shd w:val="clear" w:color="auto" w:fill="FFFFFF"/>
        <w:ind w:firstLine="708"/>
        <w:jc w:val="both"/>
        <w:rPr>
          <w:color w:val="000000"/>
        </w:rPr>
      </w:pPr>
      <w:r>
        <w:rPr>
          <w:bCs/>
          <w:color w:val="000000"/>
        </w:rPr>
        <w:t>Раздел</w:t>
      </w:r>
      <w:r>
        <w:rPr>
          <w:b/>
          <w:bCs/>
          <w:i/>
          <w:color w:val="000000"/>
        </w:rPr>
        <w:t>«Отношение товарищества»</w:t>
      </w:r>
      <w:r>
        <w:rPr>
          <w:color w:val="000000"/>
        </w:rPr>
        <w:t>      В ходе работы по изучению данного раздела необходимо помнить о том, что подростковый возраст характеризуется ослаблением связи с родителями, поиском новых, равноправных отношений со сверстниками и что это период активного становления личности, ее самопознания и самоутверждения. Основными смысловыми направлениями в работе по этому разделу должны стать следующие:</w:t>
      </w:r>
    </w:p>
    <w:p w:rsidR="00DA3FAE" w:rsidRDefault="00DA3FAE" w:rsidP="00DA3F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 - формирование представлений о дружбе, ее основах, правилах взаимоотношений между товарищами;</w:t>
      </w:r>
      <w:r>
        <w:rPr>
          <w:color w:val="000000"/>
        </w:rPr>
        <w:br/>
        <w:t xml:space="preserve">     - формирование представлений о способах различения истинной дружбы от отношений подчинения, </w:t>
      </w:r>
      <w:proofErr w:type="spellStart"/>
      <w:r>
        <w:rPr>
          <w:color w:val="000000"/>
        </w:rPr>
        <w:t>потребительства</w:t>
      </w:r>
      <w:proofErr w:type="spellEnd"/>
      <w:r>
        <w:rPr>
          <w:color w:val="000000"/>
        </w:rPr>
        <w:t xml:space="preserve"> и др.</w:t>
      </w:r>
    </w:p>
    <w:p w:rsidR="00DA3FAE" w:rsidRDefault="00DA3FAE" w:rsidP="00DA3F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 - формирование представлений о причинах конфликтов, возникающих в дружбе, товарищеских связях, возможностях и способах их преодоления.</w:t>
      </w:r>
    </w:p>
    <w:p w:rsidR="00DA3FAE" w:rsidRDefault="00DA3FAE" w:rsidP="00DA3FAE">
      <w:pPr>
        <w:shd w:val="clear" w:color="auto" w:fill="FFFFFF"/>
        <w:ind w:firstLine="708"/>
        <w:jc w:val="both"/>
        <w:rPr>
          <w:color w:val="000000"/>
        </w:rPr>
      </w:pPr>
      <w:r>
        <w:rPr>
          <w:bCs/>
          <w:color w:val="000000"/>
        </w:rPr>
        <w:t>Раздел</w:t>
      </w:r>
      <w:r>
        <w:rPr>
          <w:b/>
          <w:bCs/>
          <w:i/>
          <w:color w:val="000000"/>
        </w:rPr>
        <w:t>«Представление людей о добре и зле. Идеал»</w:t>
      </w:r>
      <w:r>
        <w:rPr>
          <w:color w:val="000000"/>
        </w:rPr>
        <w:t xml:space="preserve">       В этой теме необходимо раскрыть положительное влияние добрых дел и поступков на формирование личности.      Идеал рассматривается с точки зрения эталона — измерителя высоких нравственных качеств личности, способствующего ее развитию, если это положительный идеал, и мешающего развитию, если идеал ложный. Изучение ведущих качественных характеристик человеческой личности позволит обогатить развитие эмоциональной сферы. </w:t>
      </w:r>
    </w:p>
    <w:p w:rsidR="00DA3FAE" w:rsidRDefault="00DA3FAE" w:rsidP="00DA3FAE">
      <w:pPr>
        <w:shd w:val="clear" w:color="auto" w:fill="FFFFFF"/>
        <w:ind w:firstLine="708"/>
        <w:jc w:val="both"/>
        <w:rPr>
          <w:color w:val="000000"/>
        </w:rPr>
      </w:pPr>
      <w:r>
        <w:rPr>
          <w:bCs/>
          <w:color w:val="000000"/>
        </w:rPr>
        <w:t>Раздел</w:t>
      </w:r>
      <w:r>
        <w:rPr>
          <w:b/>
          <w:bCs/>
          <w:i/>
          <w:color w:val="000000"/>
        </w:rPr>
        <w:t xml:space="preserve">«Взаимоотношения с родителями» </w:t>
      </w:r>
      <w:r>
        <w:rPr>
          <w:color w:val="000000"/>
        </w:rPr>
        <w:t>— одна из важнейших проблем юношеского возраста, включающая в себя как социальный, так и психологический аспекты. Основная задача содержания данного раздела — попытаться помочь ребенку понять и преодолеть сложности, возникающие во взаимоотношениях с родителями. Для этого необходимо:</w:t>
      </w:r>
    </w:p>
    <w:p w:rsidR="00DA3FAE" w:rsidRDefault="00DA3FAE" w:rsidP="00DA3F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 -  выяснить, каково значение семьи (или людей, заменяющих ее) для роста и развития ребенка;</w:t>
      </w:r>
      <w:r>
        <w:rPr>
          <w:color w:val="000000"/>
        </w:rPr>
        <w:br/>
        <w:t>    -  показать важность влияния семьи на формирование личности ребенка;</w:t>
      </w:r>
      <w:r>
        <w:rPr>
          <w:color w:val="000000"/>
        </w:rPr>
        <w:br/>
        <w:t>    -  объяснить подростку, что нередко причиной недоразумений в семье является он сам, его эгоистические (потребительские) желания и поступки.</w:t>
      </w:r>
      <w:r>
        <w:rPr>
          <w:color w:val="000000"/>
        </w:rPr>
        <w:br/>
        <w:t xml:space="preserve">     Раздел </w:t>
      </w:r>
      <w:r>
        <w:rPr>
          <w:i/>
          <w:color w:val="000000"/>
        </w:rPr>
        <w:t>« </w:t>
      </w:r>
      <w:r>
        <w:rPr>
          <w:b/>
          <w:bCs/>
          <w:i/>
          <w:color w:val="000000"/>
        </w:rPr>
        <w:t>Семья»</w:t>
      </w:r>
      <w:r>
        <w:rPr>
          <w:color w:val="000000"/>
        </w:rPr>
        <w:t>      Нередко примеры взаимоотношений в семье для многих учащихся оказываются негативными, поэтому следует, не ущемляя чувств детей, показать возможность существования иных отношений для того, чтобы привлечь их внимание к нравственным способам построения их будущей семьи.</w:t>
      </w:r>
      <w:r>
        <w:rPr>
          <w:color w:val="000000"/>
        </w:rPr>
        <w:br/>
        <w:t>      Основные задачи данного раздела:</w:t>
      </w:r>
    </w:p>
    <w:p w:rsidR="00DA3FAE" w:rsidRDefault="00DA3FAE" w:rsidP="00DA3F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 - сформировать представления о проблемах создания и сохранения семьи;</w:t>
      </w:r>
      <w:r>
        <w:rPr>
          <w:color w:val="000000"/>
        </w:rPr>
        <w:br/>
        <w:t>     - направить внимание юношей и девушек на понимание и анализ своих чувств и желаний относительно понятий (</w:t>
      </w:r>
      <w:r>
        <w:rPr>
          <w:i/>
          <w:iCs/>
          <w:color w:val="000000"/>
        </w:rPr>
        <w:t>люблю, нравится</w:t>
      </w:r>
      <w:r>
        <w:rPr>
          <w:color w:val="000000"/>
        </w:rPr>
        <w:t>)</w:t>
      </w:r>
      <w:r>
        <w:rPr>
          <w:i/>
          <w:iCs/>
          <w:color w:val="000000"/>
        </w:rPr>
        <w:t>;</w:t>
      </w:r>
      <w:r>
        <w:rPr>
          <w:color w:val="000000"/>
        </w:rPr>
        <w:br/>
        <w:t xml:space="preserve">     - дать представление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эмоциональных, социальных и психологических аспектах проблемы взаимоотношения полов, их нравственно-правовой ответственности;</w:t>
      </w:r>
      <w:r>
        <w:rPr>
          <w:color w:val="000000"/>
        </w:rPr>
        <w:br/>
        <w:t>     - дать некоторые практические умения по планированию и ведению семейного хозяйства;</w:t>
      </w:r>
      <w:r>
        <w:rPr>
          <w:color w:val="000000"/>
        </w:rPr>
        <w:br/>
        <w:t>     - дать представление о приемах (способах) разрешения возможных конфликтов в семье;</w:t>
      </w:r>
      <w:r>
        <w:rPr>
          <w:color w:val="000000"/>
        </w:rPr>
        <w:br/>
        <w:t>     - выявить представления учащихся относительно своей будущей семейной роли: муж — отец, жена — мать, а также об обязанностях и ответственности каждого члена семьи.</w:t>
      </w:r>
      <w:r>
        <w:rPr>
          <w:b/>
          <w:i/>
          <w:color w:val="000000"/>
        </w:rPr>
        <w:t xml:space="preserve"> Отличительными чертами</w:t>
      </w:r>
      <w:r>
        <w:rPr>
          <w:color w:val="000000"/>
        </w:rPr>
        <w:t xml:space="preserve"> данного курса являются:</w:t>
      </w:r>
    </w:p>
    <w:p w:rsidR="00DA3FAE" w:rsidRDefault="00DA3FAE" w:rsidP="00DA3FAE">
      <w:pPr>
        <w:shd w:val="clear" w:color="auto" w:fill="FFFFFF"/>
        <w:ind w:firstLine="708"/>
        <w:jc w:val="both"/>
      </w:pPr>
      <w:r>
        <w:t xml:space="preserve">- предлагаемый учебный курс с общим названием «Этика» является по своему содержанию интегрированным, но его основное понятийное ядро — нравственно-этические знания. </w:t>
      </w:r>
    </w:p>
    <w:p w:rsidR="00DA3FAE" w:rsidRDefault="00DA3FAE" w:rsidP="00DA3FAE">
      <w:pPr>
        <w:shd w:val="clear" w:color="auto" w:fill="FFFFFF"/>
        <w:ind w:firstLine="708"/>
        <w:jc w:val="both"/>
      </w:pPr>
      <w:r>
        <w:t>- помимо собственно этических категорий, в него включены элементы психологии, права, истории, литературы, без которых невозможно достаточно полно усвоить систему нравственно-этических понятий, осуществить комплексный подход к формированию сознания и личности в целом.</w:t>
      </w:r>
    </w:p>
    <w:p w:rsidR="00DA3FAE" w:rsidRDefault="00DA3FAE" w:rsidP="00DA3FAE">
      <w:pPr>
        <w:pStyle w:val="a3"/>
        <w:shd w:val="clear" w:color="auto" w:fill="auto"/>
        <w:spacing w:before="0" w:line="240" w:lineRule="auto"/>
        <w:ind w:left="20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Особенностью организации</w:t>
      </w:r>
      <w:r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коррекционного процесса по данному курсу являются три основных содержательных направления: </w:t>
      </w:r>
    </w:p>
    <w:p w:rsidR="00DA3FAE" w:rsidRDefault="00DA3FAE" w:rsidP="00DA3FAE">
      <w:pPr>
        <w:shd w:val="clear" w:color="auto" w:fill="FFFFFF"/>
        <w:ind w:firstLine="708"/>
        <w:jc w:val="both"/>
      </w:pPr>
      <w:r>
        <w:t xml:space="preserve">-знакомство со свойствами и особенностями человеческой личности, понимание своего «Я»; </w:t>
      </w:r>
    </w:p>
    <w:p w:rsidR="00DA3FAE" w:rsidRDefault="00DA3FAE" w:rsidP="00DA3FAE">
      <w:pPr>
        <w:shd w:val="clear" w:color="auto" w:fill="FFFFFF"/>
        <w:jc w:val="both"/>
      </w:pPr>
      <w:r>
        <w:t xml:space="preserve">       - на основе анализа собственных ощущений, размышлений, примеров поведения научить подростка понимать особенности окружающих его людей, уметь объяснять их действия и поступки для коммуникации и взаимодействия с окружением: сверстниками, педагогами, родителями и др.; </w:t>
      </w:r>
    </w:p>
    <w:p w:rsidR="00DA3FAE" w:rsidRDefault="00DA3FAE" w:rsidP="00DA3FAE">
      <w:pPr>
        <w:shd w:val="clear" w:color="auto" w:fill="FFFFFF"/>
        <w:ind w:firstLine="708"/>
        <w:jc w:val="both"/>
      </w:pPr>
      <w:r>
        <w:t>- системное и последовательное изучение истоков и причин возникновения социальных норм поведения человека, добиваясь понимания законов и правил, принятых в общении между людьми в самых разнообразных ситуациях. Такая система отбора в изложении учебного материала представляется наиболее оптимальной и доступной для умственно отсталых учащихся.</w:t>
      </w:r>
    </w:p>
    <w:p w:rsidR="00DA3FAE" w:rsidRDefault="00DA3FAE" w:rsidP="00DA3FAE">
      <w:pPr>
        <w:shd w:val="clear" w:color="auto" w:fill="FFFFFF"/>
        <w:ind w:firstLine="708"/>
        <w:jc w:val="both"/>
      </w:pPr>
      <w:r>
        <w:rPr>
          <w:b/>
          <w:i/>
        </w:rPr>
        <w:t>Контроль</w:t>
      </w:r>
      <w:r>
        <w:t xml:space="preserve"> осуществляется в виде </w:t>
      </w:r>
      <w:proofErr w:type="gramStart"/>
      <w:r>
        <w:t>текущего</w:t>
      </w:r>
      <w:proofErr w:type="gramEnd"/>
      <w:r>
        <w:t xml:space="preserve"> и итогового в следующих формах:</w:t>
      </w:r>
    </w:p>
    <w:p w:rsidR="00DA3FAE" w:rsidRDefault="00DA3FAE" w:rsidP="00DA3FAE">
      <w:pPr>
        <w:shd w:val="clear" w:color="auto" w:fill="FFFFFF"/>
        <w:ind w:firstLine="708"/>
        <w:jc w:val="both"/>
      </w:pPr>
      <w:r>
        <w:t>- диагностика;</w:t>
      </w:r>
    </w:p>
    <w:p w:rsidR="00DA3FAE" w:rsidRDefault="00DA3FAE" w:rsidP="00DA3FAE">
      <w:pPr>
        <w:shd w:val="clear" w:color="auto" w:fill="FFFFFF"/>
        <w:ind w:firstLine="708"/>
        <w:jc w:val="both"/>
      </w:pPr>
      <w:r>
        <w:t>- устные и письменные ответы;</w:t>
      </w:r>
    </w:p>
    <w:p w:rsidR="00DA3FAE" w:rsidRDefault="00DA3FAE" w:rsidP="00DA3FAE">
      <w:pPr>
        <w:shd w:val="clear" w:color="auto" w:fill="FFFFFF"/>
        <w:ind w:firstLine="708"/>
        <w:jc w:val="both"/>
      </w:pPr>
      <w:r>
        <w:t>- тестирование;</w:t>
      </w:r>
    </w:p>
    <w:p w:rsidR="00DA3FAE" w:rsidRDefault="00DA3FAE" w:rsidP="00DA3FAE">
      <w:pPr>
        <w:shd w:val="clear" w:color="auto" w:fill="FFFFFF"/>
        <w:ind w:firstLine="708"/>
        <w:jc w:val="both"/>
      </w:pPr>
      <w:r>
        <w:t>- проверочные работы.</w:t>
      </w:r>
    </w:p>
    <w:p w:rsidR="00DA3FAE" w:rsidRDefault="00DA3FAE" w:rsidP="00DA3FAE">
      <w:pPr>
        <w:shd w:val="clear" w:color="auto" w:fill="FFFFFF"/>
        <w:jc w:val="both"/>
        <w:rPr>
          <w:rFonts w:ascii="Verdana" w:hAnsi="Verdana"/>
          <w:b/>
          <w:bCs/>
          <w:color w:val="3B539D"/>
          <w:sz w:val="27"/>
          <w:szCs w:val="27"/>
        </w:rPr>
      </w:pPr>
    </w:p>
    <w:p w:rsidR="00DA3FAE" w:rsidRDefault="00DA3FAE" w:rsidP="009144EC">
      <w:pPr>
        <w:shd w:val="clear" w:color="auto" w:fill="FFFFFF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Style w:val="c65"/>
          <w:b/>
          <w:bCs/>
          <w:i/>
          <w:color w:val="000000"/>
        </w:rPr>
        <w:t>Тематический план</w:t>
      </w:r>
    </w:p>
    <w:p w:rsidR="00DA3FAE" w:rsidRDefault="00DA3FAE" w:rsidP="009144EC">
      <w:pPr>
        <w:shd w:val="clear" w:color="auto" w:fill="FFFFFF"/>
        <w:jc w:val="center"/>
        <w:rPr>
          <w:color w:val="000000"/>
        </w:rPr>
      </w:pPr>
      <w:r>
        <w:rPr>
          <w:rStyle w:val="c0"/>
          <w:b/>
          <w:bCs/>
          <w:i/>
          <w:iCs/>
          <w:color w:val="000000"/>
        </w:rPr>
        <w:t>7 класс</w:t>
      </w:r>
    </w:p>
    <w:p w:rsidR="00DA3FAE" w:rsidRDefault="00DA3FAE" w:rsidP="00DA3FAE">
      <w:pPr>
        <w:shd w:val="clear" w:color="auto" w:fill="FFFFFF"/>
        <w:jc w:val="both"/>
        <w:rPr>
          <w:color w:val="000000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675"/>
        <w:gridCol w:w="1701"/>
        <w:gridCol w:w="851"/>
        <w:gridCol w:w="850"/>
        <w:gridCol w:w="993"/>
        <w:gridCol w:w="3246"/>
        <w:gridCol w:w="1255"/>
      </w:tblGrid>
      <w:tr w:rsidR="00DA3FAE" w:rsidTr="00DA3FAE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AE" w:rsidRDefault="00DA3FAE">
            <w:pPr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AE" w:rsidRDefault="00DA3FAE">
            <w:pPr>
              <w:jc w:val="center"/>
              <w:rPr>
                <w:lang w:eastAsia="en-US"/>
              </w:rPr>
            </w:pPr>
            <w:r>
              <w:t>Название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AE" w:rsidRDefault="00DA3FAE">
            <w:pPr>
              <w:jc w:val="center"/>
            </w:pPr>
            <w:r>
              <w:t>Всего</w:t>
            </w:r>
          </w:p>
          <w:p w:rsidR="00DA3FAE" w:rsidRDefault="00DA3FAE">
            <w:pPr>
              <w:jc w:val="center"/>
              <w:rPr>
                <w:lang w:eastAsia="en-US"/>
              </w:rPr>
            </w:pPr>
            <w:r>
              <w:t>часов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AE" w:rsidRDefault="00DA3FAE">
            <w:pPr>
              <w:jc w:val="center"/>
            </w:pPr>
            <w:r>
              <w:t xml:space="preserve">Количество </w:t>
            </w:r>
          </w:p>
          <w:p w:rsidR="00DA3FAE" w:rsidRDefault="00DA3FAE">
            <w:pPr>
              <w:jc w:val="center"/>
              <w:rPr>
                <w:lang w:eastAsia="en-US"/>
              </w:rPr>
            </w:pPr>
            <w:r>
              <w:t>часов</w:t>
            </w:r>
          </w:p>
        </w:tc>
        <w:tc>
          <w:tcPr>
            <w:tcW w:w="32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AE" w:rsidRDefault="00DA3FAE">
            <w:pPr>
              <w:jc w:val="center"/>
              <w:rPr>
                <w:lang w:eastAsia="en-US"/>
              </w:rPr>
            </w:pPr>
            <w:r>
              <w:t xml:space="preserve">Требования к результатам </w:t>
            </w:r>
            <w:proofErr w:type="gramStart"/>
            <w:r>
              <w:t>обучения по темам</w:t>
            </w:r>
            <w:proofErr w:type="gramEnd"/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AE" w:rsidRDefault="00DA3FAE">
            <w:pPr>
              <w:jc w:val="center"/>
              <w:rPr>
                <w:lang w:eastAsia="en-US"/>
              </w:rPr>
            </w:pPr>
            <w:r>
              <w:t>Форма контроля</w:t>
            </w:r>
          </w:p>
        </w:tc>
      </w:tr>
      <w:tr w:rsidR="00DA3FAE" w:rsidTr="00DA3FAE">
        <w:trPr>
          <w:jc w:val="center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FAE" w:rsidRDefault="00DA3FAE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FAE" w:rsidRDefault="00DA3FAE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FAE" w:rsidRDefault="00DA3FA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AE" w:rsidRDefault="00DA3FAE">
            <w:pPr>
              <w:jc w:val="center"/>
              <w:rPr>
                <w:lang w:eastAsia="en-US"/>
              </w:rPr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AE" w:rsidRDefault="00DA3FAE">
            <w:pPr>
              <w:jc w:val="center"/>
              <w:rPr>
                <w:lang w:eastAsia="en-US"/>
              </w:rPr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32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FAE" w:rsidRDefault="00DA3FAE">
            <w:pPr>
              <w:rPr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FAE" w:rsidRDefault="00DA3FAE">
            <w:pPr>
              <w:rPr>
                <w:lang w:eastAsia="en-US"/>
              </w:rPr>
            </w:pPr>
          </w:p>
        </w:tc>
      </w:tr>
      <w:tr w:rsidR="00DA3FAE" w:rsidTr="00DA3FAE">
        <w:trPr>
          <w:trHeight w:val="2351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AE" w:rsidRDefault="00DA3FAE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AE" w:rsidRDefault="00DA3FAE">
            <w:pPr>
              <w:rPr>
                <w:lang w:eastAsia="en-US"/>
              </w:rPr>
            </w:pPr>
            <w:r>
              <w:t>Введение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AE" w:rsidRDefault="00DA3FA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AE" w:rsidRDefault="00DA3FA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AE" w:rsidRDefault="00DA3FAE">
            <w:pPr>
              <w:rPr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AE" w:rsidRDefault="00DA3FA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>-   иметь    общее представление   о предмете «Этика» как системе знаний о правилах взаимоотношений между людьми, отдельным человеком и обществом, о правилах, регулирующих поступки людей.</w:t>
            </w:r>
            <w:r>
              <w:rPr>
                <w:color w:val="000000"/>
              </w:rPr>
              <w:br/>
              <w:t>      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AE" w:rsidRDefault="00DA3FAE">
            <w:pPr>
              <w:jc w:val="center"/>
              <w:rPr>
                <w:lang w:eastAsia="en-US"/>
              </w:rPr>
            </w:pPr>
          </w:p>
        </w:tc>
      </w:tr>
      <w:tr w:rsidR="00DA3FAE" w:rsidTr="00DA3FAE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AE" w:rsidRDefault="00DA3FA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AE" w:rsidRDefault="00DA3FAE">
            <w:pPr>
              <w:rPr>
                <w:lang w:eastAsia="en-US"/>
              </w:rPr>
            </w:pPr>
            <w:r>
              <w:t>Понять самого себя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AE" w:rsidRDefault="00DA3FAE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AE" w:rsidRDefault="00DA3FAE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AE" w:rsidRDefault="00DA3FAE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FAE" w:rsidRDefault="00DA3F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>    -  иметь  представление об индивидуальных особенностях каждого человека как индивида с его физической и психической уникальностью (неповторимостью);</w:t>
            </w:r>
            <w:r>
              <w:rPr>
                <w:color w:val="000000"/>
              </w:rPr>
              <w:br/>
              <w:t>     - иметь представление о формировании человека как личности в процессе роста, развития, деятельности, общения с другими людьми;</w:t>
            </w:r>
            <w:r>
              <w:rPr>
                <w:color w:val="000000"/>
              </w:rPr>
              <w:br/>
              <w:t>    -  иметь  представление о единственности, ценности и неповторимости каждого человека.</w:t>
            </w:r>
            <w:r>
              <w:rPr>
                <w:color w:val="000000"/>
              </w:rPr>
              <w:br/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FAE" w:rsidRDefault="00DA3FAE">
            <w:pPr>
              <w:jc w:val="center"/>
              <w:rPr>
                <w:lang w:eastAsia="en-US"/>
              </w:rPr>
            </w:pPr>
          </w:p>
        </w:tc>
      </w:tr>
      <w:tr w:rsidR="004066DF" w:rsidTr="004066DF">
        <w:trPr>
          <w:trHeight w:val="3817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rPr>
                <w:lang w:eastAsia="en-US"/>
              </w:rPr>
            </w:pPr>
            <w:r>
              <w:t>Отношения товарищества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     - иметь представления о дружбе, ее основах, правилах взаимоотношений между товарищами;</w:t>
            </w:r>
            <w:r>
              <w:rPr>
                <w:color w:val="000000"/>
              </w:rPr>
              <w:br/>
              <w:t xml:space="preserve">      - иметь представления о способах различения истинной дружбы от отношений подчинения, </w:t>
            </w:r>
            <w:proofErr w:type="spellStart"/>
            <w:r>
              <w:rPr>
                <w:color w:val="000000"/>
              </w:rPr>
              <w:t>потребительства</w:t>
            </w:r>
            <w:proofErr w:type="spellEnd"/>
            <w:r>
              <w:rPr>
                <w:color w:val="000000"/>
              </w:rPr>
              <w:t xml:space="preserve"> и др.;</w:t>
            </w:r>
            <w:r>
              <w:rPr>
                <w:color w:val="000000"/>
              </w:rPr>
              <w:br/>
              <w:t>      - иметь представления о причинах конфликтов, возникающих в дружбе, товарищеских связях, возможностях и способах их преодоления.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DF" w:rsidRDefault="004066DF">
            <w:pPr>
              <w:jc w:val="center"/>
              <w:rPr>
                <w:lang w:eastAsia="en-US"/>
              </w:rPr>
            </w:pPr>
          </w:p>
        </w:tc>
      </w:tr>
      <w:tr w:rsidR="004066DF" w:rsidTr="004066DF">
        <w:trPr>
          <w:trHeight w:val="1213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rPr>
                <w:lang w:eastAsia="en-US"/>
              </w:rPr>
            </w:pPr>
            <w:r>
              <w:t>Итоговое повторение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rStyle w:val="c24"/>
                <w:iCs/>
                <w:color w:val="000000"/>
              </w:rPr>
              <w:t xml:space="preserve">- знать золотое правило нравственности, типы дружеских отношений: истинная дружба, дружба-соперничество, дружба - </w:t>
            </w:r>
            <w:proofErr w:type="spellStart"/>
            <w:r>
              <w:rPr>
                <w:rStyle w:val="c24"/>
                <w:iCs/>
                <w:color w:val="000000"/>
              </w:rPr>
              <w:t>компанейство</w:t>
            </w:r>
            <w:proofErr w:type="spellEnd"/>
            <w:r>
              <w:rPr>
                <w:rStyle w:val="c24"/>
                <w:iCs/>
                <w:color w:val="000000"/>
              </w:rPr>
              <w:t>.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DF" w:rsidRDefault="004066DF">
            <w:pPr>
              <w:jc w:val="center"/>
              <w:rPr>
                <w:lang w:eastAsia="en-US"/>
              </w:rPr>
            </w:pPr>
          </w:p>
        </w:tc>
      </w:tr>
      <w:tr w:rsidR="004066DF" w:rsidTr="004066DF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DF" w:rsidRDefault="004066DF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DF" w:rsidRDefault="004066DF">
            <w:pPr>
              <w:jc w:val="center"/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DF" w:rsidRDefault="004066DF">
            <w:pPr>
              <w:jc w:val="center"/>
              <w:rPr>
                <w:lang w:eastAsia="en-US"/>
              </w:rPr>
            </w:pPr>
          </w:p>
        </w:tc>
      </w:tr>
    </w:tbl>
    <w:p w:rsidR="004066DF" w:rsidRDefault="004066DF" w:rsidP="004066DF">
      <w:pPr>
        <w:shd w:val="clear" w:color="auto" w:fill="FFFFFF"/>
        <w:jc w:val="both"/>
        <w:rPr>
          <w:rFonts w:asciiTheme="minorHAnsi" w:hAnsiTheme="minorHAnsi" w:cstheme="minorBidi"/>
          <w:lang w:eastAsia="en-US"/>
        </w:rPr>
      </w:pPr>
    </w:p>
    <w:p w:rsidR="004066DF" w:rsidRDefault="004066DF" w:rsidP="004066DF">
      <w:pPr>
        <w:shd w:val="clear" w:color="auto" w:fill="FFFFFF"/>
        <w:jc w:val="both"/>
        <w:rPr>
          <w:rStyle w:val="c0"/>
          <w:b/>
          <w:bCs/>
          <w:i/>
          <w:iCs/>
          <w:color w:val="000000"/>
        </w:rPr>
      </w:pPr>
      <w:r>
        <w:rPr>
          <w:rStyle w:val="c65"/>
          <w:b/>
          <w:bCs/>
          <w:i/>
          <w:color w:val="000000"/>
        </w:rPr>
        <w:t>Тематический план</w:t>
      </w:r>
    </w:p>
    <w:p w:rsidR="004066DF" w:rsidRDefault="004066DF" w:rsidP="004066DF">
      <w:pPr>
        <w:shd w:val="clear" w:color="auto" w:fill="FFFFFF"/>
        <w:jc w:val="both"/>
      </w:pPr>
      <w:r>
        <w:rPr>
          <w:rStyle w:val="c0"/>
          <w:b/>
          <w:bCs/>
          <w:i/>
          <w:iCs/>
          <w:color w:val="000000"/>
        </w:rPr>
        <w:t>8 класс</w:t>
      </w:r>
    </w:p>
    <w:p w:rsidR="004066DF" w:rsidRDefault="004066DF" w:rsidP="004066DF">
      <w:pPr>
        <w:shd w:val="clear" w:color="auto" w:fill="FFFFFF"/>
        <w:ind w:left="360"/>
        <w:jc w:val="both"/>
        <w:rPr>
          <w:color w:val="000000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675"/>
        <w:gridCol w:w="1701"/>
        <w:gridCol w:w="851"/>
        <w:gridCol w:w="850"/>
        <w:gridCol w:w="993"/>
        <w:gridCol w:w="3246"/>
        <w:gridCol w:w="1255"/>
      </w:tblGrid>
      <w:tr w:rsidR="004066DF" w:rsidTr="004066DF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Название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</w:pPr>
            <w:r>
              <w:t>Всего</w:t>
            </w:r>
          </w:p>
          <w:p w:rsidR="004066DF" w:rsidRDefault="004066DF">
            <w:pPr>
              <w:jc w:val="center"/>
              <w:rPr>
                <w:lang w:eastAsia="en-US"/>
              </w:rPr>
            </w:pPr>
            <w:r>
              <w:t>часов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</w:pPr>
            <w:r>
              <w:t xml:space="preserve">Количество </w:t>
            </w:r>
          </w:p>
          <w:p w:rsidR="004066DF" w:rsidRDefault="004066DF">
            <w:pPr>
              <w:jc w:val="center"/>
              <w:rPr>
                <w:lang w:eastAsia="en-US"/>
              </w:rPr>
            </w:pPr>
            <w:r>
              <w:t>часов</w:t>
            </w:r>
          </w:p>
        </w:tc>
        <w:tc>
          <w:tcPr>
            <w:tcW w:w="32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 xml:space="preserve">Требования к результатам </w:t>
            </w:r>
            <w:proofErr w:type="gramStart"/>
            <w:r>
              <w:t>обучения по темам</w:t>
            </w:r>
            <w:proofErr w:type="gramEnd"/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Форма контроля</w:t>
            </w:r>
          </w:p>
        </w:tc>
      </w:tr>
      <w:tr w:rsidR="004066DF" w:rsidTr="004066DF">
        <w:trPr>
          <w:jc w:val="center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6DF" w:rsidRDefault="004066DF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6DF" w:rsidRDefault="004066DF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6DF" w:rsidRDefault="004066D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32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6DF" w:rsidRDefault="004066DF">
            <w:pPr>
              <w:rPr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6DF" w:rsidRDefault="004066DF">
            <w:pPr>
              <w:rPr>
                <w:lang w:eastAsia="en-US"/>
              </w:rPr>
            </w:pPr>
          </w:p>
        </w:tc>
      </w:tr>
      <w:tr w:rsidR="004066DF" w:rsidTr="004066DF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rPr>
                <w:lang w:eastAsia="en-US"/>
              </w:rPr>
            </w:pPr>
            <w:r>
              <w:t>Вводное повторное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rPr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>-   иметь  общее представление о предмете «Этика» как системе знаний о правилах взаимоотношений между людьми, отдельным человеком и обществом, о правилах, регулирующих поступки людей.</w:t>
            </w:r>
            <w:r>
              <w:rPr>
                <w:color w:val="000000"/>
              </w:rPr>
              <w:br/>
              <w:t>      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DF" w:rsidRDefault="004066DF">
            <w:pPr>
              <w:jc w:val="center"/>
              <w:rPr>
                <w:lang w:eastAsia="en-US"/>
              </w:rPr>
            </w:pPr>
          </w:p>
        </w:tc>
      </w:tr>
      <w:tr w:rsidR="004066DF" w:rsidTr="004066DF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r>
              <w:t>Представление людей о добре и зле.</w:t>
            </w:r>
          </w:p>
          <w:p w:rsidR="004066DF" w:rsidRDefault="004066DF">
            <w:pPr>
              <w:rPr>
                <w:lang w:eastAsia="en-US"/>
              </w:rPr>
            </w:pPr>
            <w:r>
              <w:t>Идеал.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иметь  представления о добре и зле. Как проявляется добро. Почему возникает зло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br/>
              <w:t>   -   </w:t>
            </w: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>нать о влиянии добрых или недобрых (неправильных) поступков человека на его характер, на отношение к нему других людей.</w:t>
            </w:r>
          </w:p>
          <w:p w:rsidR="004066DF" w:rsidRDefault="004066DF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   -  иметь представление о наиболее совершенных физических и психологических свойствах человека (идеал)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br/>
              <w:t>    -     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меть представление об индивидуально-личностных качествах человека, их влиянии на его характер и отношение к нему других людей:</w:t>
            </w:r>
            <w:r>
              <w:rPr>
                <w:color w:val="000000"/>
              </w:rPr>
              <w:br/>
              <w:t>      любовь — ненависть; благородство — низость; бесстрашие — страх; мужество — трусость; стыд — бесстыдство; щедрость — скупость; мудрость — глупость; милосердие — жестокость; мягкость — грубость; доброжелательность — зависть.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DF" w:rsidRDefault="004066DF">
            <w:pPr>
              <w:jc w:val="center"/>
              <w:rPr>
                <w:lang w:eastAsia="en-US"/>
              </w:rPr>
            </w:pPr>
          </w:p>
        </w:tc>
      </w:tr>
      <w:tr w:rsidR="004066DF" w:rsidTr="004066DF">
        <w:trPr>
          <w:trHeight w:val="860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rPr>
                <w:lang w:eastAsia="en-US"/>
              </w:rPr>
            </w:pPr>
            <w:r>
              <w:t>Взаимоотношения с родителями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color w:val="000000"/>
              </w:rPr>
              <w:t>-  знать определение - что такое семья. Родственники и родственные отношения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br/>
              <w:t> -   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меть понятие о социальных функциях членов семьи.</w:t>
            </w:r>
            <w:r>
              <w:rPr>
                <w:color w:val="000000"/>
              </w:rPr>
              <w:br/>
              <w:t>   -   понимать  значение родителей для ребенка:</w:t>
            </w:r>
            <w:r>
              <w:rPr>
                <w:color w:val="000000"/>
              </w:rPr>
              <w:br/>
              <w:t> тепло, поддержка, ощущение защищенности;</w:t>
            </w:r>
            <w:r>
              <w:rPr>
                <w:color w:val="000000"/>
              </w:rPr>
              <w:br/>
              <w:t>      власть родителей (материальные блага, наказание, поощрение);</w:t>
            </w:r>
            <w:r>
              <w:rPr>
                <w:color w:val="000000"/>
              </w:rPr>
              <w:br/>
              <w:t>      образец для подражания (нередко идеал, авторитет); друг и советчик.</w:t>
            </w:r>
            <w:r>
              <w:rPr>
                <w:color w:val="000000"/>
              </w:rPr>
              <w:br/>
              <w:t>    -  понимать уровень взаимоотношений родителей с детьми: авторитарность, строгость, нетерпимость в отношениях с детьми, наказания;</w:t>
            </w:r>
            <w:r>
              <w:rPr>
                <w:color w:val="000000"/>
              </w:rPr>
              <w:br/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DF" w:rsidRDefault="004066DF">
            <w:pPr>
              <w:jc w:val="center"/>
              <w:rPr>
                <w:lang w:eastAsia="en-US"/>
              </w:rPr>
            </w:pPr>
          </w:p>
        </w:tc>
      </w:tr>
      <w:tr w:rsidR="004066DF" w:rsidTr="004066DF">
        <w:trPr>
          <w:trHeight w:val="1213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rPr>
                <w:lang w:eastAsia="en-US"/>
              </w:rPr>
            </w:pPr>
            <w:r>
              <w:t>Итоговое повторение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  <w:r>
              <w:rPr>
                <w:rStyle w:val="c8"/>
                <w:iCs/>
                <w:color w:val="000000"/>
              </w:rPr>
              <w:t xml:space="preserve">  - должны иметь представление о добре и зле, понимать значение семьи для развития ребенка.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</w:p>
        </w:tc>
      </w:tr>
      <w:tr w:rsidR="004066DF" w:rsidTr="004066DF">
        <w:trPr>
          <w:trHeight w:val="70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DF" w:rsidRDefault="004066DF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DF" w:rsidRDefault="004066DF">
            <w:pPr>
              <w:jc w:val="center"/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DF" w:rsidRDefault="004066DF">
            <w:pPr>
              <w:jc w:val="center"/>
              <w:rPr>
                <w:lang w:eastAsia="en-US"/>
              </w:rPr>
            </w:pPr>
          </w:p>
        </w:tc>
      </w:tr>
    </w:tbl>
    <w:p w:rsidR="004066DF" w:rsidRDefault="004066DF" w:rsidP="004066DF">
      <w:pPr>
        <w:shd w:val="clear" w:color="auto" w:fill="FFFFFF"/>
        <w:jc w:val="both"/>
        <w:rPr>
          <w:rStyle w:val="c65"/>
          <w:b/>
          <w:bCs/>
          <w:i/>
          <w:color w:val="000000"/>
          <w:lang w:eastAsia="en-US"/>
        </w:rPr>
      </w:pPr>
    </w:p>
    <w:p w:rsidR="004066DF" w:rsidRDefault="004066DF" w:rsidP="004066DF">
      <w:pPr>
        <w:shd w:val="clear" w:color="auto" w:fill="FFFFFF"/>
        <w:jc w:val="both"/>
      </w:pPr>
      <w:r>
        <w:rPr>
          <w:rStyle w:val="c65"/>
          <w:b/>
          <w:bCs/>
          <w:i/>
          <w:color w:val="000000"/>
        </w:rPr>
        <w:t>Тематический план</w:t>
      </w:r>
    </w:p>
    <w:p w:rsidR="004066DF" w:rsidRDefault="004066DF" w:rsidP="004066DF">
      <w:pPr>
        <w:shd w:val="clear" w:color="auto" w:fill="FFFFFF"/>
        <w:jc w:val="both"/>
        <w:rPr>
          <w:color w:val="000000"/>
        </w:rPr>
      </w:pPr>
      <w:r>
        <w:rPr>
          <w:rStyle w:val="c0"/>
          <w:b/>
          <w:bCs/>
          <w:i/>
          <w:iCs/>
          <w:color w:val="000000"/>
        </w:rPr>
        <w:t>9класс</w:t>
      </w:r>
    </w:p>
    <w:p w:rsidR="004066DF" w:rsidRDefault="004066DF" w:rsidP="004066DF">
      <w:pPr>
        <w:shd w:val="clear" w:color="auto" w:fill="FFFFFF"/>
        <w:ind w:left="360"/>
        <w:jc w:val="both"/>
        <w:rPr>
          <w:color w:val="000000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675"/>
        <w:gridCol w:w="1701"/>
        <w:gridCol w:w="851"/>
        <w:gridCol w:w="850"/>
        <w:gridCol w:w="993"/>
        <w:gridCol w:w="3246"/>
        <w:gridCol w:w="1255"/>
      </w:tblGrid>
      <w:tr w:rsidR="004066DF" w:rsidTr="004066DF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Название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</w:pPr>
            <w:r>
              <w:t>Всего</w:t>
            </w:r>
          </w:p>
          <w:p w:rsidR="004066DF" w:rsidRDefault="004066DF">
            <w:pPr>
              <w:jc w:val="center"/>
              <w:rPr>
                <w:lang w:eastAsia="en-US"/>
              </w:rPr>
            </w:pPr>
            <w:r>
              <w:t>часов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</w:pPr>
            <w:r>
              <w:t xml:space="preserve">Количество </w:t>
            </w:r>
          </w:p>
          <w:p w:rsidR="004066DF" w:rsidRDefault="004066DF">
            <w:pPr>
              <w:jc w:val="center"/>
              <w:rPr>
                <w:lang w:eastAsia="en-US"/>
              </w:rPr>
            </w:pPr>
            <w:r>
              <w:t>часов</w:t>
            </w:r>
          </w:p>
        </w:tc>
        <w:tc>
          <w:tcPr>
            <w:tcW w:w="32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 xml:space="preserve">Требования к результатам </w:t>
            </w:r>
            <w:proofErr w:type="gramStart"/>
            <w:r>
              <w:t>обучения по темам</w:t>
            </w:r>
            <w:proofErr w:type="gramEnd"/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Форма контроля</w:t>
            </w:r>
          </w:p>
        </w:tc>
      </w:tr>
      <w:tr w:rsidR="004066DF" w:rsidTr="004066DF">
        <w:trPr>
          <w:jc w:val="center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6DF" w:rsidRDefault="004066DF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6DF" w:rsidRDefault="004066DF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6DF" w:rsidRDefault="004066D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32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6DF" w:rsidRDefault="004066DF">
            <w:pPr>
              <w:rPr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6DF" w:rsidRDefault="004066DF">
            <w:pPr>
              <w:rPr>
                <w:lang w:eastAsia="en-US"/>
              </w:rPr>
            </w:pPr>
          </w:p>
        </w:tc>
      </w:tr>
      <w:tr w:rsidR="004066DF" w:rsidTr="004066DF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rPr>
                <w:lang w:eastAsia="en-US"/>
              </w:rPr>
            </w:pPr>
            <w:r>
              <w:t>Вводное повторное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rPr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-   иметь  общее представление о предмете «Этика» как системе знаний о правилах взаимоотношений между людьми, отдельным человеком и обществом, о правилах, регулирующих поступки </w:t>
            </w:r>
            <w:r w:rsidR="009144EC">
              <w:rPr>
                <w:color w:val="000000"/>
              </w:rPr>
              <w:t>людей.</w:t>
            </w:r>
            <w:r>
              <w:rPr>
                <w:color w:val="000000"/>
              </w:rPr>
              <w:t>   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DF" w:rsidRDefault="004066DF">
            <w:pPr>
              <w:jc w:val="center"/>
              <w:rPr>
                <w:lang w:eastAsia="en-US"/>
              </w:rPr>
            </w:pPr>
          </w:p>
        </w:tc>
      </w:tr>
      <w:tr w:rsidR="004066DF" w:rsidTr="004066DF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rPr>
                <w:lang w:eastAsia="en-US"/>
              </w:rPr>
            </w:pPr>
            <w:r>
              <w:t>Условия, влияющие на деятельность человека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  понимать, что такое долг, совесть, общественное мнение. Их влияние на поведение личности.</w:t>
            </w:r>
          </w:p>
          <w:p w:rsidR="004066DF" w:rsidRDefault="004066DF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 понимать, что такое свобода, необходимость, ответственность. Их роль и значение в поведении человека, принятии решений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br/>
              <w:t>-   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онимать меру ответственности человека за свои поступки.</w:t>
            </w:r>
            <w:r>
              <w:rPr>
                <w:color w:val="000000"/>
                <w:lang w:eastAsia="en-US"/>
              </w:rPr>
              <w:br/>
              <w:t>-   понимать, что такое мораль и право. История происхождения некоторых правовых норм.</w:t>
            </w:r>
          </w:p>
          <w:p w:rsidR="004066DF" w:rsidRDefault="004066DF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  иметь представление об основных разделах права: семейное право, уголовное право, административное право, трудовое право (общее представление).</w:t>
            </w:r>
          </w:p>
          <w:p w:rsidR="004066DF" w:rsidRDefault="004066DF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  иметь представление об ответственности человека за совершенное правонарушение</w:t>
            </w:r>
          </w:p>
          <w:p w:rsidR="004066DF" w:rsidRDefault="004066DF">
            <w:pPr>
              <w:pStyle w:val="c4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  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DF" w:rsidRDefault="004066DF">
            <w:pPr>
              <w:jc w:val="center"/>
              <w:rPr>
                <w:lang w:eastAsia="en-US"/>
              </w:rPr>
            </w:pPr>
          </w:p>
        </w:tc>
      </w:tr>
      <w:tr w:rsidR="004066DF" w:rsidTr="004066DF">
        <w:trPr>
          <w:trHeight w:val="860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rPr>
                <w:lang w:eastAsia="en-US"/>
              </w:rPr>
            </w:pPr>
            <w:r>
              <w:t xml:space="preserve">Семья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 понимать   многозначность понятий: любовь и счастье Представления о счастье у разных людей: работа, семья, достаток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br/>
              <w:t xml:space="preserve">-   </w:t>
            </w:r>
            <w:proofErr w:type="gramStart"/>
            <w:r>
              <w:rPr>
                <w:color w:val="000000"/>
                <w:lang w:eastAsia="en-US"/>
              </w:rPr>
              <w:t>и</w:t>
            </w:r>
            <w:proofErr w:type="gramEnd"/>
            <w:r>
              <w:rPr>
                <w:color w:val="000000"/>
                <w:lang w:eastAsia="en-US"/>
              </w:rPr>
              <w:t>меть       представления о проблемах создания и сохранения семьи;</w:t>
            </w:r>
            <w:r>
              <w:rPr>
                <w:color w:val="000000"/>
                <w:lang w:eastAsia="en-US"/>
              </w:rPr>
              <w:br/>
              <w:t>-   понимать и анализировать свои чувства и желания относительно понятий (</w:t>
            </w:r>
            <w:r>
              <w:rPr>
                <w:i/>
                <w:iCs/>
                <w:color w:val="000000"/>
                <w:lang w:eastAsia="en-US"/>
              </w:rPr>
              <w:t>люблю, нравится</w:t>
            </w:r>
            <w:r>
              <w:rPr>
                <w:color w:val="000000"/>
                <w:lang w:eastAsia="en-US"/>
              </w:rPr>
              <w:t>)</w:t>
            </w:r>
            <w:r>
              <w:rPr>
                <w:i/>
                <w:iCs/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br/>
              <w:t>-       иметь  представление о эмоциональных, социальных и психологических аспектах проблемы взаимоотношения полов, их нравственно-правовой ответственности;</w:t>
            </w:r>
            <w:r>
              <w:rPr>
                <w:color w:val="000000"/>
                <w:lang w:eastAsia="en-US"/>
              </w:rPr>
              <w:br/>
              <w:t>-    иметь       представление о приемах (способах) разрешения возможных конфликтов в семье;</w:t>
            </w:r>
            <w:r>
              <w:rPr>
                <w:color w:val="000000"/>
                <w:lang w:eastAsia="en-US"/>
              </w:rPr>
              <w:br/>
              <w:t>-     понимание  учащимися относительно своей будущей семейной роли: муж — отец, жена — мать, а также об обязанностях и ответственности каждого члена семьи.</w:t>
            </w:r>
            <w:r>
              <w:rPr>
                <w:color w:val="000000"/>
                <w:lang w:eastAsia="en-US"/>
              </w:rPr>
              <w:br/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DF" w:rsidRDefault="004066DF">
            <w:pPr>
              <w:jc w:val="center"/>
              <w:rPr>
                <w:lang w:eastAsia="en-US"/>
              </w:rPr>
            </w:pPr>
          </w:p>
        </w:tc>
      </w:tr>
      <w:tr w:rsidR="004066DF" w:rsidTr="004066DF">
        <w:trPr>
          <w:trHeight w:val="1213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rPr>
                <w:lang w:eastAsia="en-US"/>
              </w:rPr>
            </w:pPr>
            <w:r>
              <w:t>Итоговое повторение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rPr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  <w:r>
              <w:rPr>
                <w:rStyle w:val="c8"/>
                <w:iCs/>
                <w:color w:val="000000"/>
              </w:rPr>
              <w:t xml:space="preserve">  - </w:t>
            </w:r>
            <w:r>
              <w:rPr>
                <w:iCs/>
                <w:color w:val="000000"/>
              </w:rPr>
              <w:t>знать,  что такое  право, отличия  права и морали, понимать значение  «юридическая ответственность»; понимать важность брака, как основу нравственного благополучия семьи.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</w:p>
        </w:tc>
      </w:tr>
      <w:tr w:rsidR="004066DF" w:rsidTr="004066DF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DF" w:rsidRDefault="004066DF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6DF" w:rsidRDefault="004066DF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DF" w:rsidRDefault="004066DF">
            <w:pPr>
              <w:jc w:val="center"/>
              <w:rPr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6DF" w:rsidRDefault="004066DF">
            <w:pPr>
              <w:jc w:val="center"/>
              <w:rPr>
                <w:lang w:eastAsia="en-US"/>
              </w:rPr>
            </w:pPr>
          </w:p>
        </w:tc>
      </w:tr>
    </w:tbl>
    <w:p w:rsidR="004066DF" w:rsidRDefault="004066DF" w:rsidP="004066DF">
      <w:pPr>
        <w:pStyle w:val="c4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066DF" w:rsidRDefault="004066DF" w:rsidP="004066DF">
      <w:pPr>
        <w:pStyle w:val="c4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066DF" w:rsidRDefault="004066DF" w:rsidP="004066DF">
      <w:pPr>
        <w:shd w:val="clear" w:color="auto" w:fill="FFFFFF"/>
        <w:jc w:val="both"/>
        <w:rPr>
          <w:b/>
          <w:bCs/>
          <w:color w:val="000000"/>
          <w:sz w:val="32"/>
          <w:szCs w:val="32"/>
        </w:rPr>
      </w:pPr>
      <w:r>
        <w:rPr>
          <w:b/>
          <w:i/>
          <w:color w:val="000000"/>
        </w:rPr>
        <w:t>Учебно-методическое обеспечение</w:t>
      </w:r>
      <w:r>
        <w:rPr>
          <w:color w:val="000000"/>
        </w:rPr>
        <w:t>:</w:t>
      </w:r>
    </w:p>
    <w:p w:rsidR="004066DF" w:rsidRDefault="004066DF" w:rsidP="004066DF">
      <w:pPr>
        <w:pStyle w:val="c7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-</w:t>
      </w:r>
      <w:r>
        <w:rPr>
          <w:color w:val="000000"/>
        </w:rPr>
        <w:tab/>
        <w:t> наглядный материал: таблиц, схем, рисунков, сюжетных картин;</w:t>
      </w:r>
    </w:p>
    <w:p w:rsidR="004066DF" w:rsidRDefault="004066DF" w:rsidP="004066DF">
      <w:pPr>
        <w:pStyle w:val="c76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</w:rPr>
      </w:pPr>
      <w:r>
        <w:rPr>
          <w:color w:val="000000"/>
        </w:rPr>
        <w:t xml:space="preserve"> -     фрагментов кинофильмов, а также выполнение ряда практических заданий: ответы на вопросы учителя по теме; </w:t>
      </w:r>
    </w:p>
    <w:p w:rsidR="004066DF" w:rsidRDefault="004066DF" w:rsidP="004066DF">
      <w:pPr>
        <w:pStyle w:val="c76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</w:rPr>
      </w:pPr>
      <w:r>
        <w:rPr>
          <w:color w:val="000000"/>
        </w:rPr>
        <w:t>-      тексты произведений,  с    простейшими психологическими тестами;</w:t>
      </w:r>
    </w:p>
    <w:p w:rsidR="004066DF" w:rsidRDefault="004066DF" w:rsidP="004066DF">
      <w:pPr>
        <w:pStyle w:val="c76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</w:rPr>
      </w:pPr>
      <w:r>
        <w:rPr>
          <w:color w:val="000000"/>
        </w:rPr>
        <w:t xml:space="preserve">-      деловые игры, драматизация; </w:t>
      </w:r>
    </w:p>
    <w:p w:rsidR="004066DF" w:rsidRDefault="004066DF" w:rsidP="004066DF">
      <w:pPr>
        <w:pStyle w:val="c76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</w:rPr>
      </w:pPr>
      <w:r>
        <w:rPr>
          <w:color w:val="000000"/>
        </w:rPr>
        <w:t>-  практические упражнения в ходе изучения правил поведения и этикета, как особо нормированных требований общества к</w:t>
      </w:r>
      <w:r>
        <w:rPr>
          <w:rStyle w:val="apple-converted-space"/>
          <w:color w:val="000000"/>
        </w:rPr>
        <w:t> </w:t>
      </w:r>
      <w:r>
        <w:rPr>
          <w:bCs/>
          <w:color w:val="000000"/>
        </w:rPr>
        <w:t>человеку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 обществе.</w:t>
      </w:r>
    </w:p>
    <w:p w:rsidR="004066DF" w:rsidRDefault="004066DF" w:rsidP="004066DF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Style w:val="3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  Литература.</w:t>
      </w:r>
    </w:p>
    <w:p w:rsidR="004066DF" w:rsidRDefault="004066DF" w:rsidP="004066DF">
      <w:pPr>
        <w:pStyle w:val="30"/>
        <w:shd w:val="clear" w:color="auto" w:fill="auto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1.  Конвенция о правах ребёнка (1990.)</w:t>
      </w:r>
    </w:p>
    <w:p w:rsidR="004066DF" w:rsidRDefault="004066DF" w:rsidP="004066DF">
      <w:pPr>
        <w:pStyle w:val="30"/>
        <w:shd w:val="clear" w:color="auto" w:fill="auto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2.  Закон Р.Ф. «Об основных гарантиях прав ребёнка».</w:t>
      </w:r>
    </w:p>
    <w:p w:rsidR="004066DF" w:rsidRDefault="004066DF" w:rsidP="004066DF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  3 .Искусство жить достойно. Хрестоматия по этике, "Родина", М., 1997.</w:t>
      </w:r>
    </w:p>
    <w:p w:rsidR="004066DF" w:rsidRDefault="004066DF" w:rsidP="004066DF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  4. </w:t>
      </w:r>
      <w:proofErr w:type="spellStart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Шипицина</w:t>
      </w:r>
      <w:proofErr w:type="spellEnd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Л.М. Уроки общения для детей с нарушениями интеллекта», СПб</w:t>
      </w:r>
      <w:proofErr w:type="gramStart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., «</w:t>
      </w:r>
      <w:proofErr w:type="gramEnd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Просвещение»,2006.</w:t>
      </w:r>
    </w:p>
    <w:p w:rsidR="004066DF" w:rsidRDefault="004066DF" w:rsidP="004066DF">
      <w:pPr>
        <w:pStyle w:val="30"/>
        <w:shd w:val="clear" w:color="auto" w:fill="auto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5.  А.И.Волович. Этика и этикет. Москва, «Школьная пресса», 2005</w:t>
      </w:r>
    </w:p>
    <w:p w:rsidR="004066DF" w:rsidRDefault="004066DF" w:rsidP="004066DF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  6. Карнеги Д. Как завоёвывать друзей и оказывать влияние на людей. М., «</w:t>
      </w:r>
      <w:proofErr w:type="spellStart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Просещение</w:t>
      </w:r>
      <w:proofErr w:type="spellEnd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», 2000.</w:t>
      </w:r>
    </w:p>
    <w:p w:rsidR="004066DF" w:rsidRDefault="004066DF" w:rsidP="004066DF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  7. Спутник классного руководителя. М. Центр</w:t>
      </w:r>
      <w:proofErr w:type="gramStart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., «</w:t>
      </w:r>
      <w:proofErr w:type="gramEnd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Педагогический поиск», 2001.</w:t>
      </w:r>
    </w:p>
    <w:p w:rsidR="004066DF" w:rsidRDefault="004066DF" w:rsidP="004066DF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  8. </w:t>
      </w:r>
      <w:proofErr w:type="spellStart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Бгажнокова</w:t>
      </w:r>
      <w:proofErr w:type="spellEnd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И.М. Психология умственно отсталого школьника. М., «Просвещение», 1987.</w:t>
      </w:r>
    </w:p>
    <w:p w:rsidR="004066DF" w:rsidRDefault="004066DF" w:rsidP="004066DF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   9. </w:t>
      </w:r>
      <w:proofErr w:type="spellStart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Т.А. Речевые уроки М., "Просвещение", 1995.</w:t>
      </w:r>
    </w:p>
    <w:p w:rsidR="004066DF" w:rsidRDefault="004066DF" w:rsidP="004066DF">
      <w:pPr>
        <w:pStyle w:val="30"/>
        <w:shd w:val="clear" w:color="auto" w:fill="auto"/>
        <w:spacing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 10. Проблемы </w:t>
      </w:r>
      <w:proofErr w:type="spellStart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 детей и формирование нравственных отношений в семье. Материалы конференции. М., "Мир книги", 1995.</w:t>
      </w:r>
    </w:p>
    <w:p w:rsidR="004066DF" w:rsidRDefault="004066DF" w:rsidP="004066DF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 11. </w:t>
      </w:r>
      <w:proofErr w:type="spellStart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Корчинова</w:t>
      </w:r>
      <w:proofErr w:type="spellEnd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О.В. Детский этикет. Ростов н</w:t>
      </w:r>
      <w:proofErr w:type="gramStart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, «Феникс», 2002.</w:t>
      </w:r>
    </w:p>
    <w:p w:rsidR="004066DF" w:rsidRDefault="004066DF" w:rsidP="004066DF">
      <w:pPr>
        <w:pStyle w:val="30"/>
        <w:shd w:val="clear" w:color="auto" w:fill="auto"/>
        <w:spacing w:line="240" w:lineRule="auto"/>
        <w:jc w:val="both"/>
        <w:rPr>
          <w:rStyle w:val="3"/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 12. Кулагина И.Ю. Возрастная психология. М., УРАО, 1997.</w:t>
      </w:r>
    </w:p>
    <w:p w:rsidR="004066DF" w:rsidRDefault="004066DF" w:rsidP="004066DF">
      <w:pPr>
        <w:pStyle w:val="30"/>
        <w:shd w:val="clear" w:color="auto" w:fill="auto"/>
        <w:spacing w:line="240" w:lineRule="auto"/>
        <w:ind w:left="40"/>
        <w:jc w:val="center"/>
      </w:pPr>
    </w:p>
    <w:p w:rsidR="004066DF" w:rsidRDefault="004066DF" w:rsidP="004066DF">
      <w:pPr>
        <w:pStyle w:val="c76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</w:p>
    <w:p w:rsidR="004066DF" w:rsidRDefault="004066DF" w:rsidP="004066DF">
      <w:pPr>
        <w:pStyle w:val="c36"/>
        <w:shd w:val="clear" w:color="auto" w:fill="FFFFFF"/>
        <w:spacing w:before="0" w:beforeAutospacing="0" w:after="0" w:afterAutospacing="0"/>
        <w:rPr>
          <w:rStyle w:val="c100"/>
        </w:rPr>
      </w:pPr>
    </w:p>
    <w:p w:rsidR="004066DF" w:rsidRDefault="004066DF" w:rsidP="004066DF">
      <w:pPr>
        <w:pStyle w:val="c36"/>
        <w:shd w:val="clear" w:color="auto" w:fill="FFFFFF"/>
        <w:spacing w:before="0" w:beforeAutospacing="0" w:after="0" w:afterAutospacing="0"/>
        <w:rPr>
          <w:rStyle w:val="c100"/>
          <w:color w:val="000000"/>
        </w:rPr>
      </w:pPr>
    </w:p>
    <w:p w:rsidR="00DA3FAE" w:rsidRDefault="00DA3FAE"/>
    <w:sectPr w:rsidR="00DA3FAE" w:rsidSect="0014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51AA"/>
    <w:rsid w:val="001151AA"/>
    <w:rsid w:val="0014705A"/>
    <w:rsid w:val="00285C41"/>
    <w:rsid w:val="003A6416"/>
    <w:rsid w:val="004066DF"/>
    <w:rsid w:val="004B2E9B"/>
    <w:rsid w:val="00665359"/>
    <w:rsid w:val="009144EC"/>
    <w:rsid w:val="00DA3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3FAE"/>
    <w:pPr>
      <w:widowControl w:val="0"/>
      <w:shd w:val="clear" w:color="auto" w:fill="FFFFFF"/>
      <w:spacing w:before="360" w:line="566" w:lineRule="exact"/>
    </w:pPr>
    <w:rPr>
      <w:rFonts w:ascii="Microsoft Sans Serif" w:eastAsia="Courier New" w:hAnsi="Microsoft Sans Serif" w:cs="Microsoft Sans Serif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A3FAE"/>
    <w:rPr>
      <w:rFonts w:ascii="Microsoft Sans Serif" w:eastAsia="Courier New" w:hAnsi="Microsoft Sans Serif" w:cs="Microsoft Sans Serif"/>
      <w:sz w:val="20"/>
      <w:szCs w:val="20"/>
      <w:shd w:val="clear" w:color="auto" w:fill="FFFFFF"/>
      <w:lang w:eastAsia="ru-RU"/>
    </w:rPr>
  </w:style>
  <w:style w:type="paragraph" w:customStyle="1" w:styleId="c76">
    <w:name w:val="c76"/>
    <w:basedOn w:val="a"/>
    <w:rsid w:val="00DA3FAE"/>
    <w:pPr>
      <w:spacing w:before="100" w:beforeAutospacing="1" w:after="100" w:afterAutospacing="1"/>
    </w:pPr>
  </w:style>
  <w:style w:type="character" w:customStyle="1" w:styleId="c0">
    <w:name w:val="c0"/>
    <w:basedOn w:val="a0"/>
    <w:rsid w:val="00DA3FAE"/>
  </w:style>
  <w:style w:type="character" w:customStyle="1" w:styleId="c65">
    <w:name w:val="c65"/>
    <w:basedOn w:val="a0"/>
    <w:rsid w:val="00DA3FAE"/>
  </w:style>
  <w:style w:type="table" w:styleId="a5">
    <w:name w:val="Table Grid"/>
    <w:basedOn w:val="a1"/>
    <w:uiPriority w:val="59"/>
    <w:rsid w:val="00DA3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"/>
    <w:rsid w:val="004066DF"/>
    <w:pPr>
      <w:spacing w:before="100" w:beforeAutospacing="1" w:after="100" w:afterAutospacing="1"/>
    </w:pPr>
  </w:style>
  <w:style w:type="paragraph" w:customStyle="1" w:styleId="c36">
    <w:name w:val="c36"/>
    <w:basedOn w:val="a"/>
    <w:rsid w:val="004066DF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4066DF"/>
    <w:rPr>
      <w:rFonts w:ascii="Calibri" w:hAnsi="Calibri" w:cs="Calibri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66DF"/>
    <w:pPr>
      <w:widowControl w:val="0"/>
      <w:shd w:val="clear" w:color="auto" w:fill="FFFFFF"/>
      <w:spacing w:line="590" w:lineRule="exact"/>
    </w:pPr>
    <w:rPr>
      <w:rFonts w:ascii="Calibri" w:eastAsiaTheme="minorHAnsi" w:hAnsi="Calibri" w:cs="Calibri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4066DF"/>
  </w:style>
  <w:style w:type="character" w:customStyle="1" w:styleId="c8">
    <w:name w:val="c8"/>
    <w:basedOn w:val="a0"/>
    <w:rsid w:val="004066DF"/>
  </w:style>
  <w:style w:type="character" w:customStyle="1" w:styleId="c24">
    <w:name w:val="c24"/>
    <w:basedOn w:val="a0"/>
    <w:rsid w:val="004066DF"/>
  </w:style>
  <w:style w:type="character" w:customStyle="1" w:styleId="c100">
    <w:name w:val="c100"/>
    <w:basedOn w:val="a0"/>
    <w:rsid w:val="00406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3FAE"/>
    <w:pPr>
      <w:widowControl w:val="0"/>
      <w:shd w:val="clear" w:color="auto" w:fill="FFFFFF"/>
      <w:spacing w:before="360" w:line="566" w:lineRule="exact"/>
    </w:pPr>
    <w:rPr>
      <w:rFonts w:ascii="Microsoft Sans Serif" w:eastAsia="Courier New" w:hAnsi="Microsoft Sans Serif" w:cs="Microsoft Sans Serif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A3FAE"/>
    <w:rPr>
      <w:rFonts w:ascii="Microsoft Sans Serif" w:eastAsia="Courier New" w:hAnsi="Microsoft Sans Serif" w:cs="Microsoft Sans Serif"/>
      <w:sz w:val="20"/>
      <w:szCs w:val="20"/>
      <w:shd w:val="clear" w:color="auto" w:fill="FFFFFF"/>
      <w:lang w:eastAsia="ru-RU"/>
    </w:rPr>
  </w:style>
  <w:style w:type="paragraph" w:customStyle="1" w:styleId="c76">
    <w:name w:val="c76"/>
    <w:basedOn w:val="a"/>
    <w:rsid w:val="00DA3FAE"/>
    <w:pPr>
      <w:spacing w:before="100" w:beforeAutospacing="1" w:after="100" w:afterAutospacing="1"/>
    </w:pPr>
  </w:style>
  <w:style w:type="character" w:customStyle="1" w:styleId="c0">
    <w:name w:val="c0"/>
    <w:basedOn w:val="a0"/>
    <w:rsid w:val="00DA3FAE"/>
  </w:style>
  <w:style w:type="character" w:customStyle="1" w:styleId="c65">
    <w:name w:val="c65"/>
    <w:basedOn w:val="a0"/>
    <w:rsid w:val="00DA3FAE"/>
  </w:style>
  <w:style w:type="table" w:styleId="a5">
    <w:name w:val="Table Grid"/>
    <w:basedOn w:val="a1"/>
    <w:uiPriority w:val="59"/>
    <w:rsid w:val="00DA3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"/>
    <w:rsid w:val="004066DF"/>
    <w:pPr>
      <w:spacing w:before="100" w:beforeAutospacing="1" w:after="100" w:afterAutospacing="1"/>
    </w:pPr>
  </w:style>
  <w:style w:type="paragraph" w:customStyle="1" w:styleId="c36">
    <w:name w:val="c36"/>
    <w:basedOn w:val="a"/>
    <w:rsid w:val="004066DF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4066DF"/>
    <w:rPr>
      <w:rFonts w:ascii="Calibri" w:hAnsi="Calibri" w:cs="Calibri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66DF"/>
    <w:pPr>
      <w:widowControl w:val="0"/>
      <w:shd w:val="clear" w:color="auto" w:fill="FFFFFF"/>
      <w:spacing w:line="590" w:lineRule="exact"/>
    </w:pPr>
    <w:rPr>
      <w:rFonts w:ascii="Calibri" w:eastAsiaTheme="minorHAnsi" w:hAnsi="Calibri" w:cs="Calibri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4066DF"/>
  </w:style>
  <w:style w:type="character" w:customStyle="1" w:styleId="c8">
    <w:name w:val="c8"/>
    <w:basedOn w:val="a0"/>
    <w:rsid w:val="004066DF"/>
  </w:style>
  <w:style w:type="character" w:customStyle="1" w:styleId="c24">
    <w:name w:val="c24"/>
    <w:basedOn w:val="a0"/>
    <w:rsid w:val="004066DF"/>
  </w:style>
  <w:style w:type="character" w:customStyle="1" w:styleId="c100">
    <w:name w:val="c100"/>
    <w:basedOn w:val="a0"/>
    <w:rsid w:val="00406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2105</Words>
  <Characters>12001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2017-10-15T02:41:00Z</dcterms:created>
  <dcterms:modified xsi:type="dcterms:W3CDTF">2008-07-30T17:17:00Z</dcterms:modified>
</cp:coreProperties>
</file>