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5" w:rsidRDefault="00D81485" w:rsidP="00D81485">
      <w:r>
        <w:t>Карантин 16.03- 20.03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1485" w:rsidTr="008269CE">
        <w:tc>
          <w:tcPr>
            <w:tcW w:w="4785" w:type="dxa"/>
          </w:tcPr>
          <w:p w:rsidR="00D81485" w:rsidRDefault="00D81485" w:rsidP="008269CE">
            <w:r>
              <w:t>2и</w:t>
            </w:r>
          </w:p>
        </w:tc>
        <w:tc>
          <w:tcPr>
            <w:tcW w:w="4786" w:type="dxa"/>
          </w:tcPr>
          <w:p w:rsidR="00D81485" w:rsidRDefault="00D81485" w:rsidP="008269CE">
            <w:r>
              <w:t>Рекомендации</w:t>
            </w:r>
          </w:p>
        </w:tc>
      </w:tr>
      <w:tr w:rsidR="00D81485" w:rsidTr="008269CE">
        <w:tc>
          <w:tcPr>
            <w:tcW w:w="4785" w:type="dxa"/>
          </w:tcPr>
          <w:p w:rsidR="00D81485" w:rsidRDefault="00D81485" w:rsidP="008269CE">
            <w:r>
              <w:t>Речь и альтернативная коммуникация</w:t>
            </w:r>
          </w:p>
        </w:tc>
        <w:tc>
          <w:tcPr>
            <w:tcW w:w="4786" w:type="dxa"/>
          </w:tcPr>
          <w:p w:rsidR="00D81485" w:rsidRDefault="00D81485" w:rsidP="008269CE">
            <w:r>
              <w:t>Пропись буквы «</w:t>
            </w:r>
            <w:proofErr w:type="spellStart"/>
            <w:r>
              <w:t>Кк</w:t>
            </w:r>
            <w:proofErr w:type="spellEnd"/>
            <w:r>
              <w:t>», чтение и письмо обратных слогов с буквой «</w:t>
            </w:r>
            <w:proofErr w:type="spellStart"/>
            <w:r>
              <w:t>Кк</w:t>
            </w:r>
            <w:proofErr w:type="spellEnd"/>
            <w:r>
              <w:t>», посуда (обвести чашку по шаблону и раскрасить).</w:t>
            </w:r>
          </w:p>
        </w:tc>
      </w:tr>
      <w:tr w:rsidR="00D81485" w:rsidTr="008269CE">
        <w:tc>
          <w:tcPr>
            <w:tcW w:w="4785" w:type="dxa"/>
          </w:tcPr>
          <w:p w:rsidR="00D81485" w:rsidRDefault="00D81485" w:rsidP="008269CE">
            <w:r>
              <w:t>Математические представления</w:t>
            </w:r>
          </w:p>
        </w:tc>
        <w:tc>
          <w:tcPr>
            <w:tcW w:w="4786" w:type="dxa"/>
          </w:tcPr>
          <w:p w:rsidR="00D81485" w:rsidRDefault="00D81485" w:rsidP="008269CE">
            <w:r>
              <w:t>Устный счет от 0 до 5, провести линию длиной 5 см.</w:t>
            </w:r>
          </w:p>
        </w:tc>
      </w:tr>
      <w:tr w:rsidR="00D81485" w:rsidTr="008269CE">
        <w:tc>
          <w:tcPr>
            <w:tcW w:w="4785" w:type="dxa"/>
          </w:tcPr>
          <w:p w:rsidR="00D81485" w:rsidRDefault="00D81485" w:rsidP="008269CE">
            <w:r>
              <w:t>Окружающий природный мир</w:t>
            </w:r>
          </w:p>
        </w:tc>
        <w:tc>
          <w:tcPr>
            <w:tcW w:w="4786" w:type="dxa"/>
          </w:tcPr>
          <w:p w:rsidR="00D81485" w:rsidRDefault="00D81485" w:rsidP="008269CE">
            <w:r>
              <w:t>Заштриховать курицу (петуха), слушанье сказки «Курочка».</w:t>
            </w:r>
          </w:p>
        </w:tc>
      </w:tr>
      <w:tr w:rsidR="00D81485" w:rsidTr="008269CE">
        <w:tc>
          <w:tcPr>
            <w:tcW w:w="4785" w:type="dxa"/>
          </w:tcPr>
          <w:p w:rsidR="00D81485" w:rsidRDefault="00D81485" w:rsidP="008269CE">
            <w:r>
              <w:t>Человек</w:t>
            </w:r>
          </w:p>
        </w:tc>
        <w:tc>
          <w:tcPr>
            <w:tcW w:w="4786" w:type="dxa"/>
          </w:tcPr>
          <w:p w:rsidR="00D81485" w:rsidRDefault="00D81485" w:rsidP="008269CE">
            <w:r>
              <w:t>Игра «Кто лучше ухаживает за своей обувью», вспомнить какая щетка для обуви, игра «Чистим щеткой кукольный башмачок».</w:t>
            </w:r>
          </w:p>
        </w:tc>
      </w:tr>
      <w:tr w:rsidR="00D81485" w:rsidTr="008269CE">
        <w:tc>
          <w:tcPr>
            <w:tcW w:w="4785" w:type="dxa"/>
          </w:tcPr>
          <w:p w:rsidR="00D81485" w:rsidRDefault="00D81485" w:rsidP="008269CE">
            <w:r>
              <w:t>Социальный мир</w:t>
            </w:r>
          </w:p>
        </w:tc>
        <w:tc>
          <w:tcPr>
            <w:tcW w:w="4786" w:type="dxa"/>
          </w:tcPr>
          <w:p w:rsidR="00D81485" w:rsidRDefault="00D81485" w:rsidP="008269CE">
            <w:r>
              <w:t>Нарисовать рисунок «Проводы зимы».</w:t>
            </w:r>
          </w:p>
        </w:tc>
      </w:tr>
      <w:tr w:rsidR="00D81485" w:rsidTr="008269CE">
        <w:tc>
          <w:tcPr>
            <w:tcW w:w="4785" w:type="dxa"/>
          </w:tcPr>
          <w:p w:rsidR="00D81485" w:rsidRDefault="00D81485" w:rsidP="008269CE">
            <w:r>
              <w:t>Музыка и движение</w:t>
            </w:r>
          </w:p>
        </w:tc>
        <w:tc>
          <w:tcPr>
            <w:tcW w:w="4786" w:type="dxa"/>
          </w:tcPr>
          <w:p w:rsidR="00D81485" w:rsidRDefault="00D81485" w:rsidP="008269CE">
            <w:r>
              <w:t>Слушанье «Полька» М. Глинки</w:t>
            </w:r>
            <w:proofErr w:type="gramStart"/>
            <w:r>
              <w:t xml:space="preserve">., </w:t>
            </w:r>
            <w:proofErr w:type="gramEnd"/>
            <w:r>
              <w:t>выполнить упражнение «Пружинка».</w:t>
            </w:r>
          </w:p>
        </w:tc>
      </w:tr>
      <w:tr w:rsidR="00D81485" w:rsidTr="008269CE">
        <w:tc>
          <w:tcPr>
            <w:tcW w:w="4785" w:type="dxa"/>
          </w:tcPr>
          <w:p w:rsidR="00D81485" w:rsidRDefault="00D81485" w:rsidP="008269CE">
            <w:r>
              <w:t>Изобразительная деятельность</w:t>
            </w:r>
          </w:p>
        </w:tc>
        <w:tc>
          <w:tcPr>
            <w:tcW w:w="4786" w:type="dxa"/>
          </w:tcPr>
          <w:p w:rsidR="00D81485" w:rsidRDefault="00D81485" w:rsidP="008269CE">
            <w:proofErr w:type="gramStart"/>
            <w:r>
              <w:t>Закрепить навык понятия «Ранняя весна», методами: рисования (ветки рябины), лепки (ягода рябины), Аппликация (ветки рябины из мятой бумаги).</w:t>
            </w:r>
            <w:proofErr w:type="gramEnd"/>
            <w:r>
              <w:t xml:space="preserve"> Рассмотреть картину К.Коровина «Ранняя весна».</w:t>
            </w:r>
          </w:p>
        </w:tc>
      </w:tr>
      <w:tr w:rsidR="00D81485" w:rsidTr="008269CE">
        <w:tc>
          <w:tcPr>
            <w:tcW w:w="4785" w:type="dxa"/>
          </w:tcPr>
          <w:p w:rsidR="00D81485" w:rsidRDefault="00D81485" w:rsidP="008269CE">
            <w:r>
              <w:t>Адаптивная физическая культура</w:t>
            </w:r>
          </w:p>
        </w:tc>
        <w:tc>
          <w:tcPr>
            <w:tcW w:w="4786" w:type="dxa"/>
          </w:tcPr>
          <w:p w:rsidR="00D81485" w:rsidRDefault="00D81485" w:rsidP="008269CE">
            <w:r>
              <w:t>Закрепить упражнения на руки.</w:t>
            </w:r>
          </w:p>
        </w:tc>
      </w:tr>
    </w:tbl>
    <w:p w:rsidR="007E4F2F" w:rsidRDefault="007E4F2F"/>
    <w:sectPr w:rsidR="007E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1485"/>
    <w:rsid w:val="007E4F2F"/>
    <w:rsid w:val="00D8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2008-08-27T19:32:00Z</dcterms:created>
  <dcterms:modified xsi:type="dcterms:W3CDTF">2008-08-27T19:33:00Z</dcterms:modified>
</cp:coreProperties>
</file>